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AB" w:rsidRDefault="00D204A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51950" cy="6722110"/>
            <wp:effectExtent l="0" t="0" r="6350" b="2540"/>
            <wp:wrapSquare wrapText="bothSides"/>
            <wp:docPr id="1" name="Рисунок 1" descr="C:\Users\Семья\Desktop\Дорожная карта О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Дорожная карта ОС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1701"/>
        <w:gridCol w:w="3373"/>
        <w:gridCol w:w="2552"/>
      </w:tblGrid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1**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доступа к месту предоставления услуги на объекте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 О, С)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Минтруда России от 25.12.2012 N 627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"Об утверждении методики, позволяющей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объективизировать и систематизировать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доступность объектов и услуг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приоритетных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жизнедеятельности для инвалидов и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других маломобильных групп населения,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возможностью учета региональной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специфики"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2018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«О назначении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работе с инвалидами в _________________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организационно-распорядительных и иных локальных документов учреждения о порядке оказания помощи инвалидам и другим маломобильным гражданам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Минтруда России от 25.12.2012 N 627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"Об утверждении методики, позволяющей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объективизировать и систематизировать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доступность объектов и услуг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приоритетных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жизнедеятельности для инвалидов и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других маломобильных групп населения,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возможностью учета региональной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специфики"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2018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 «О назначении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работе с инвалидами в _________________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в должностных инструкциях персонала конкретных задач и функций по оказанию помощи инвалидам и другим </w:t>
            </w: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маломобильным гражданам (и их сопровождение)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Минтруда России от 25.12.2012 N 627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"Об утверждении методики, </w:t>
            </w: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позволяющей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объективизировать и систематизировать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доступность объектов и услуг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приоритетных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жизнедеятельности для инвалидов и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других маломобильных групп населения,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возможностью учета региональной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специфики"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 декабря 2018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инструкции </w:t>
            </w: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ответственных сотрудников.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ситуационной помощи инвалидам и лицам с ограниченными возможностями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Минтруда России от 25.12.2012 N 627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"Об утверждении методики, позволяющей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объективизировать и систематизировать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доступность объектов и услуг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приоритетных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жизнедеятельности для инвалидов и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других маломобильных групп населения,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возможностью учета региональной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специфики"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2018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План инструктажа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 учета инструктажа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При приме нового сотрудника, 1 раз в 6 мес. и при изменении действующего законодательства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 сайте, на информационном стенде, в </w:t>
            </w: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индивидуальных памятках)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52872-2012.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Минтруда России от 25.12.2012 N 627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"Об утверждении методики, позволяющей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объективизировать и </w:t>
            </w: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систематизировать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доступность объектов и услуг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приоритетных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жизнедеятельности для инвалидов и</w:t>
            </w:r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других маломобильных групп населения,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204AB" w:rsidRPr="00D204AB" w:rsidRDefault="00D204AB" w:rsidP="00D2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возможностью учета региональной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специфики"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 декабря 2018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«Положение по размещению и наполнению подразделов официального сайта </w:t>
            </w: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_________________ по вопросам доступности объекта и услуг»;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«Памятки об оказании ситуационной помощи на объекте _________________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№ 419-ФЗ от 29.06.2012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Соглашение со специализированной организацией. 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Ситуационно, по мере необходимости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предоставления услуг инвалидам по месту жительства</w:t>
            </w: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дому)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№ 419-ФЗ от 29.06.2012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Обновляется по мере необходимости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«О назначении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работе с инвалидами в _________________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№ 419-ФЗ от 29.06.2012 «О внесении изменений в отдельные законодательные акты РФ по </w:t>
            </w: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вопросам социальной защиты инвалидов в связи с ратификацией конвенции о правах инвалидов» 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Обновляется по мере необходимости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назначении ответственного по </w:t>
            </w: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 с инвалидами в _________________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52872-2012.</w:t>
            </w:r>
          </w:p>
          <w:p w:rsidR="00D204AB" w:rsidRPr="00D204AB" w:rsidRDefault="00D204AB" w:rsidP="00D204AB">
            <w:pPr>
              <w:spacing w:after="15" w:line="271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2018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Обновляется по мере необходимости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«Положение по размещению и наполнению подразделов официального сайта _________________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доступности объекта и услуг»</w:t>
            </w:r>
          </w:p>
        </w:tc>
      </w:tr>
      <w:tr w:rsidR="00D204AB" w:rsidRPr="00D204AB" w:rsidTr="007374DF">
        <w:tc>
          <w:tcPr>
            <w:tcW w:w="15276" w:type="dxa"/>
            <w:gridSpan w:val="6"/>
            <w:shd w:val="clear" w:color="auto" w:fill="auto"/>
          </w:tcPr>
          <w:p w:rsidR="00D204AB" w:rsidRPr="00D204AB" w:rsidRDefault="00D204AB" w:rsidP="00D204A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УСЛОВИЙ ДЛЯ БЕСПРЕПЯТСТВЕННОГО ДОСТУПА ИНВАЛИДОВ К ОБЪЕКТУ </w:t>
            </w:r>
          </w:p>
          <w:p w:rsidR="00D204AB" w:rsidRPr="00D204AB" w:rsidRDefault="00D204AB" w:rsidP="00D204A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предоставляемым в нем услугам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(для строительства/реконструкции/капитального ремонта объекта) в соответствии с требованиями нормативно-технических документов в сфере обеспечения доступности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(по варианту «А» / «Б»)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Проектно-сметная документация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Конец 2025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Вариант «Б»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строительства/реконструкции/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капитального ремонта объекта 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(по варианту «А» / «Б»)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Конец 2025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Вариант «Б»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3**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Конец 2025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Вариант «Б»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территории объекта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работы: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целостности покрытия путей движения;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монтаж/демонтаж бордюров на пути движения;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монтаж/демонтаж бордюров по краям путей движения;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монтаж/демонтаж мест отдыха на пути движения;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монтаж/демонтаж системы освещения на пути движения и в зоне отдыха;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монтаж/демонтаж плана размещения объектов на территории;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калитки;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порогов;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поручней на пандусе;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поручней на лестнице;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монтаж-демонтаж пандусов;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покрытия на лестнице пандусе;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информационных табличек на Брайля;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тактильных направляющих и предупреждающих;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первой и последней ступеней лестничного марша цветом (нанесение лакокрасочного покрытия или выделение при помощи цветной клейкой ленты);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монтаж/демонтаж бортиков по краям ступеней;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покрытия лестниц;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покрытия пандуса;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монтаж/демонтаж </w:t>
            </w:r>
            <w:proofErr w:type="spellStart"/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антискользящего</w:t>
            </w:r>
            <w:proofErr w:type="spellEnd"/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на лестничном марше и пандусе;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 демонтаж подъемника.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 59.13330.2016;</w:t>
            </w:r>
          </w:p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51261-99.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Конец 2025 года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Сумма ориентировочно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__________ тыс. руб.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опорные устройства поручни;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- кнопка вызова персонала;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- тактильные средства навигации и предупреждения;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- мнемосхема;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таблички на Брайля;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- подъемники.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 59.13330.2016;</w:t>
            </w:r>
          </w:p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ГОСТ </w:t>
            </w:r>
            <w:proofErr w:type="gramStart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51261-99.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Конец 2025 года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Сумма ориентировочно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входу в здание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работы: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дверей;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порогов;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дверных ручек;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поручней на пандусе;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поручней на лестнице;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пандусов;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покрытия на лестнице пандусе входной площадке и тамбура;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доводчиков;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информационных табличек на Брайля;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тактильных направляющих и предупреждающих перед лестницей входной дверью и дверью в тамбуре;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дверных проемов цветом (нанесение лакокрасочного покрытия или выделение при помощи цветной клейкой ленты);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первой и последней ступеней лестничного марша цветом (нанесение лакокрасочного покрытия или выделение при помощи цветной клейкой ленты);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монтаж/демонтаж бортиков по краям ступеней;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покрытия лестниц;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ремонт покрытия пандуса;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покрытия входной площадки;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покрытия тамбура;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монтаж/демонтаж </w:t>
            </w:r>
            <w:proofErr w:type="spellStart"/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антискользящего</w:t>
            </w:r>
            <w:proofErr w:type="spellEnd"/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на лестничном марше и пандусе;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монтаж/демонтаж </w:t>
            </w:r>
            <w:proofErr w:type="spellStart"/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антискользящего</w:t>
            </w:r>
            <w:proofErr w:type="spellEnd"/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на входной площадке и тамбуре;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тамбура;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демонтаж перегородок в тамбуре;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демонтаж тамбура;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монтаж/демонтаж навеса над входной площадкой;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монтаж/демонтаж водоотвода;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 демонтаж подъемника.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 59.13330.2016;</w:t>
            </w:r>
          </w:p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51261-99.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Конец 2025 года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Сумма ориентировочно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- опорные устройства поручни;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- кнопка вызова персонала;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- тактильные средства навигации и предупреждения;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таблички на Брайля;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- подъемники.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 59.13330.2016;</w:t>
            </w:r>
          </w:p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51261-99.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Конец 2025 года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Сумма ориентировочно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путям движения в здании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работы: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дверей;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порогов;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дверных ручек;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поручней вдоль стен;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поручней на пандусе;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поручней на лестнице;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монтаж-демонтаж пандусов;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покрытия;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монтаж/демонтаж мнемосхемы;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информационных табличек на Брайля;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кресел и т.п. в зоне отдыха и ожидания;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дверных проемов цветом (нанесение лакокрасочного покрытия или выделение при помощи цветной клейкой ленты);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первой и последней ступеней лестничного марша цветом (нанесение лакокрасочного покрытия или выделение при помощи цветной клейкой ленты);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монтаж/демонтаж бортиков по краям ступеней;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покрытия лестниц;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монтаж/демонтаж </w:t>
            </w:r>
            <w:proofErr w:type="spellStart"/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антискользящего</w:t>
            </w:r>
            <w:proofErr w:type="spellEnd"/>
            <w:r w:rsidRPr="00D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на лестничном марше и пандусе;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 демонтаж подъемника;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оборудования зоны безопасности для МГН;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перегородок.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 59.13330.2016;</w:t>
            </w:r>
          </w:p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51261-99.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Конец 2025 года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Сумма ориентировочно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- поручни опорные;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- мнемосхема;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таблички на Брайля;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ступенькоход</w:t>
            </w:r>
            <w:proofErr w:type="spell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- кресло-коляска;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- подъемник.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 59.13330.2016;</w:t>
            </w:r>
          </w:p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51261-99.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Конец 2025 года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Сумма ориентировочно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зоне оказания услуг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работы: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Кабинетная форма: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дверей;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порогов;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монтаж/демонтаж дверных ручек;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покрытия;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i/>
                <w:lang w:eastAsia="ru-RU"/>
              </w:rPr>
              <w:t>Зальная форма: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дверей;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 кнопки вызова в спальном помещении;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порогов;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дверных ручек;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покрытия;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разметка мест для МГН;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покрытия.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 59.13330.2016;</w:t>
            </w:r>
          </w:p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51261-99.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Конец 2025 года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Сумма ориентировочно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(стоимости работ и </w:t>
            </w: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ТСР приведены в текущих ценах на период составления дорожной карты)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индукционные петли;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кнопка вызова в спальное помещение;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электронные лупы увеличители.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кресла-коляски.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 59.13330.2016;</w:t>
            </w:r>
          </w:p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51261-99.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Конец 2025 года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Сумма ориентировочно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санитарно-гигиеническим помещениям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Ремонтные работы: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i/>
                <w:lang w:eastAsia="ru-RU"/>
              </w:rPr>
              <w:t>Туалет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унитаза;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умывальника;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смесителя;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кнопки вызова;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перегородок;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поручней рядом с унитазом и раковиной;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зеркала;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дверей;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дверных ручек;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монтаж/демонтаж порогов;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 xml:space="preserve">- монтаж/демонтаж туалетных принадлежностей (дозатор для мыла, аппарат для сушки рук, дозатор </w:t>
            </w: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туалетной бумаги и т.п.).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 59.13330.2016 п.6.3.</w:t>
            </w:r>
          </w:p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51261-99.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Конец 2025 года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Сумма ориентировочно (стоимости работ и ТСР приведены в текущих ценах на период составления дорожной карты)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i/>
                <w:lang w:eastAsia="ru-RU"/>
              </w:rPr>
              <w:t>Туалет: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кнопка вызова персонала;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4AB">
              <w:rPr>
                <w:rFonts w:ascii="Times New Roman" w:eastAsia="Times New Roman" w:hAnsi="Times New Roman" w:cs="Times New Roman"/>
                <w:lang w:eastAsia="ru-RU"/>
              </w:rPr>
              <w:t>- поручни опорные для унитаза и раковины.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 59.13330.2016 п.6.3.</w:t>
            </w:r>
          </w:p>
          <w:p w:rsidR="00D204AB" w:rsidRPr="00D204AB" w:rsidRDefault="00D204AB" w:rsidP="00D2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51261-99.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Конец 2025 года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Сумма ориентировочно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системе информации</w:t>
            </w: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СП 59.13330.2016 п. 6.4, 6.5;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51671-2000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Конец 2025 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Надлежащие размещение оборудования и носителей информации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СП 59.13330.2016 п. 6.4, 6.5;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52872-2012.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Конец 2025 года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Сумма ориентировочно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№ 419-ФЗ от 29.06.2012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 59.13330.2016 п.6.5;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56832-2015;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50918-96;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50917-96.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Конец 2025 года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Сумма ориентировочно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_________ </w:t>
            </w:r>
            <w:proofErr w:type="spell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3.6.3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допуска собаки-проводника на объект, и организация для нее места ожидания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№ 419-ФЗ от 29.06.2012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D204A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Статьи 15 Федерального закона от 24 ноября</w:t>
              </w:r>
            </w:hyperlink>
            <w:hyperlink r:id="rId10" w:history="1">
              <w:r w:rsidRPr="00D204A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hyperlink r:id="rId11" w:history="1">
              <w:r w:rsidRPr="00D204A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1995 года № 181</w:t>
              </w:r>
            </w:hyperlink>
            <w:hyperlink r:id="rId12" w:history="1">
              <w:r w:rsidRPr="00D204A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  <w:hyperlink r:id="rId13" w:history="1">
              <w:r w:rsidRPr="00D204A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ФЗ «О социальной защите инвалидов в</w:t>
              </w:r>
            </w:hyperlink>
            <w:hyperlink r:id="rId14" w:history="1">
              <w:r w:rsidRPr="00D204A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hyperlink r:id="rId15" w:history="1">
              <w:r w:rsidRPr="00D204A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Российской Федерации»</w:t>
              </w:r>
            </w:hyperlink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Конец 2020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Оборудовано место для собаки поводыря, допуск на объект по предъявлению соответствующих документов на собаку поводыря 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Приказ «Об утверждении допуска собак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поводыря в _______________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«Положение о допуске собаки-поводыря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59.13330.2016 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п.6.2.19-6.2.32 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Конец 2025 года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Сумма ориентировочно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____________ руб.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3.6.5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средств и носителей информации (информационно-диспетчерской службы, инфо-киоска, памяток)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памяток на объекте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2020-2025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Информационно-диспетчерская служба и инфо-киоски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СП 59.13330.2016 п. 6.4, 6.5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доступная среда»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2018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Памятки на объекте для МГН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2020-2025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Информационно-диспетчерская служба и инфо-киоски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Сумма ориентировочно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путям движения к объекту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сайте учреждения, памятки в социальных учреждениях, памятки на самом объекте.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Ходатайство в Администрацию МО  "__________"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Ответ на ходатайство Администрацией МО  «__________»</w:t>
            </w:r>
          </w:p>
        </w:tc>
      </w:tr>
      <w:tr w:rsidR="00D204AB" w:rsidRPr="00D204AB" w:rsidTr="007374DF">
        <w:tc>
          <w:tcPr>
            <w:tcW w:w="704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5245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решению вопроса доступности пути к объекту от ближайшей остановки пассажирского транспорта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1701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73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в МО  "__________" по восстановлению путей движения до объекта, оборудование остановочного комплекса в соответствии с требованиями для МГН.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Ходатайство в Администрацию МО "_____________"</w:t>
            </w:r>
          </w:p>
        </w:tc>
        <w:tc>
          <w:tcPr>
            <w:tcW w:w="2552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 на ходатайство Администрацией МО  «______________»</w:t>
            </w:r>
          </w:p>
        </w:tc>
      </w:tr>
    </w:tbl>
    <w:p w:rsidR="00D204AB" w:rsidRPr="00D204AB" w:rsidRDefault="00D204AB" w:rsidP="00D204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04AB">
        <w:rPr>
          <w:rFonts w:ascii="Times New Roman" w:eastAsia="Calibri" w:hAnsi="Times New Roman" w:cs="Times New Roman"/>
          <w:i/>
          <w:sz w:val="20"/>
          <w:szCs w:val="20"/>
        </w:rPr>
        <w:lastRenderedPageBreak/>
        <w:t>Примечания</w:t>
      </w:r>
      <w:r w:rsidRPr="00D204AB">
        <w:rPr>
          <w:rFonts w:ascii="Times New Roman" w:eastAsia="Calibri" w:hAnsi="Times New Roman" w:cs="Times New Roman"/>
          <w:sz w:val="20"/>
          <w:szCs w:val="20"/>
        </w:rPr>
        <w:t>:</w:t>
      </w:r>
    </w:p>
    <w:p w:rsidR="00D204AB" w:rsidRPr="00D204AB" w:rsidRDefault="00D204AB" w:rsidP="00D204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04AB">
        <w:rPr>
          <w:rFonts w:ascii="Times New Roman" w:eastAsia="Calibri" w:hAnsi="Times New Roman" w:cs="Times New Roman"/>
          <w:sz w:val="20"/>
          <w:szCs w:val="20"/>
        </w:rPr>
        <w:t>* - мероприятия 1 этапа (неотложные), 2 этапа (отложенные), 3 этапа (итоговые – капитальный ремонт/реконструкция/строительство нового здания);</w:t>
      </w:r>
    </w:p>
    <w:p w:rsidR="00D204AB" w:rsidRPr="00D204AB" w:rsidRDefault="00D204AB" w:rsidP="00D204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04AB">
        <w:rPr>
          <w:rFonts w:ascii="Times New Roman" w:eastAsia="Calibri" w:hAnsi="Times New Roman" w:cs="Times New Roman"/>
          <w:sz w:val="20"/>
          <w:szCs w:val="20"/>
        </w:rPr>
        <w:t xml:space="preserve">** - мероприятия, указанные в </w:t>
      </w:r>
      <w:r w:rsidRPr="00D204AB">
        <w:rPr>
          <w:rFonts w:ascii="Times New Roman" w:eastAsia="Calibri" w:hAnsi="Times New Roman" w:cs="Times New Roman"/>
          <w:b/>
          <w:sz w:val="20"/>
          <w:szCs w:val="20"/>
        </w:rPr>
        <w:t xml:space="preserve">п.1 раздела 1 </w:t>
      </w:r>
      <w:r w:rsidRPr="00D204AB">
        <w:rPr>
          <w:rFonts w:ascii="Times New Roman" w:eastAsia="Calibri" w:hAnsi="Times New Roman" w:cs="Times New Roman"/>
          <w:sz w:val="20"/>
          <w:szCs w:val="20"/>
        </w:rPr>
        <w:t>и</w:t>
      </w:r>
      <w:r w:rsidRPr="00D204AB">
        <w:rPr>
          <w:rFonts w:ascii="Times New Roman" w:eastAsia="Calibri" w:hAnsi="Times New Roman" w:cs="Times New Roman"/>
          <w:b/>
          <w:sz w:val="20"/>
          <w:szCs w:val="20"/>
        </w:rPr>
        <w:t xml:space="preserve"> п.3 раздела 2</w:t>
      </w:r>
      <w:r w:rsidRPr="00D204AB">
        <w:rPr>
          <w:rFonts w:ascii="Times New Roman" w:eastAsia="Calibri" w:hAnsi="Times New Roman" w:cs="Times New Roman"/>
          <w:sz w:val="20"/>
          <w:szCs w:val="20"/>
        </w:rPr>
        <w:t xml:space="preserve"> (при наличии отклонений от действующих, </w:t>
      </w:r>
      <w:proofErr w:type="gramStart"/>
      <w:r w:rsidRPr="00D204AB">
        <w:rPr>
          <w:rFonts w:ascii="Times New Roman" w:eastAsia="Calibri" w:hAnsi="Times New Roman" w:cs="Times New Roman"/>
          <w:sz w:val="20"/>
          <w:szCs w:val="20"/>
        </w:rPr>
        <w:t>обязательных к исполнению</w:t>
      </w:r>
      <w:proofErr w:type="gramEnd"/>
      <w:r w:rsidRPr="00D204AB">
        <w:rPr>
          <w:rFonts w:ascii="Times New Roman" w:eastAsia="Calibri" w:hAnsi="Times New Roman" w:cs="Times New Roman"/>
          <w:sz w:val="20"/>
          <w:szCs w:val="20"/>
        </w:rPr>
        <w:t xml:space="preserve"> требований нормативно-технических документов), подлежат обязательному согласованию с полномочным представителем общественной организации инвалидов.</w:t>
      </w:r>
    </w:p>
    <w:p w:rsidR="00D204AB" w:rsidRPr="00D204AB" w:rsidRDefault="00D204AB" w:rsidP="00D204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204AB" w:rsidRPr="00D204AB" w:rsidTr="007374DF">
        <w:tc>
          <w:tcPr>
            <w:tcW w:w="7280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7280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без замечаний / с замечаниями </w:t>
            </w:r>
            <w:r w:rsidRPr="00D204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204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ненужное</w:t>
            </w:r>
            <w:proofErr w:type="gramEnd"/>
            <w:r w:rsidRPr="00D204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зачеркнуть)</w:t>
            </w:r>
          </w:p>
        </w:tc>
      </w:tr>
      <w:tr w:rsidR="00D204AB" w:rsidRPr="00D204AB" w:rsidTr="007374DF">
        <w:tc>
          <w:tcPr>
            <w:tcW w:w="7280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Представитель общественной организации инвалидов</w:t>
            </w:r>
          </w:p>
        </w:tc>
        <w:tc>
          <w:tcPr>
            <w:tcW w:w="7280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и предложения со стороны представителя ООИ***</w:t>
            </w:r>
          </w:p>
        </w:tc>
      </w:tr>
      <w:tr w:rsidR="00D204AB" w:rsidRPr="00D204AB" w:rsidTr="007374DF">
        <w:tc>
          <w:tcPr>
            <w:tcW w:w="7280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_____________________КРО ВОИ</w:t>
            </w: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204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организации</w:t>
            </w:r>
          </w:p>
        </w:tc>
        <w:tc>
          <w:tcPr>
            <w:tcW w:w="7280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4AB" w:rsidRPr="00D204AB" w:rsidTr="007374DF">
        <w:tc>
          <w:tcPr>
            <w:tcW w:w="7280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_________________(______________________________________)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204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Фамилия, Имя, Отчество</w:t>
            </w:r>
          </w:p>
        </w:tc>
        <w:tc>
          <w:tcPr>
            <w:tcW w:w="7280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4AB" w:rsidRPr="00D204AB" w:rsidTr="007374DF">
        <w:tc>
          <w:tcPr>
            <w:tcW w:w="7280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167005, г. Сыктывкар, ул. </w:t>
            </w:r>
            <w:proofErr w:type="gramStart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Петрозаводская</w:t>
            </w:r>
            <w:proofErr w:type="gramEnd"/>
            <w:r w:rsidRPr="00D204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д.19,________________ </w:t>
            </w:r>
          </w:p>
          <w:p w:rsidR="00D204AB" w:rsidRPr="00D204AB" w:rsidRDefault="00D204AB" w:rsidP="00D20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тел</w:t>
            </w:r>
            <w:r w:rsidRPr="00D204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._8 (8212) 51-20-65, email: komivoi@yandex.ru________________</w:t>
            </w:r>
          </w:p>
          <w:p w:rsidR="00D204AB" w:rsidRPr="00D204AB" w:rsidRDefault="00D204AB" w:rsidP="00D20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204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(координаты для связи)</w:t>
            </w:r>
          </w:p>
        </w:tc>
        <w:tc>
          <w:tcPr>
            <w:tcW w:w="7280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4AB" w:rsidRPr="00D204AB" w:rsidTr="007374DF">
        <w:tc>
          <w:tcPr>
            <w:tcW w:w="7280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согласования «____» ______________________20_______г.</w:t>
            </w:r>
          </w:p>
        </w:tc>
        <w:tc>
          <w:tcPr>
            <w:tcW w:w="7280" w:type="dxa"/>
            <w:shd w:val="clear" w:color="auto" w:fill="auto"/>
          </w:tcPr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204AB" w:rsidRPr="00D204AB" w:rsidRDefault="00D204AB" w:rsidP="00D20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204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*** - может быть приложено в виде Акта согласования или Акта разногласий</w:t>
            </w:r>
          </w:p>
        </w:tc>
      </w:tr>
    </w:tbl>
    <w:p w:rsidR="00D204AB" w:rsidRPr="00D204AB" w:rsidRDefault="00D204AB" w:rsidP="00D20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4AB" w:rsidRPr="00D204AB" w:rsidRDefault="00D204AB" w:rsidP="00D20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204AB" w:rsidRPr="00D204AB" w:rsidSect="00D2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E1" w:rsidRDefault="00F214E1" w:rsidP="00D204AB">
      <w:pPr>
        <w:spacing w:after="0" w:line="240" w:lineRule="auto"/>
      </w:pPr>
      <w:r>
        <w:separator/>
      </w:r>
    </w:p>
  </w:endnote>
  <w:endnote w:type="continuationSeparator" w:id="0">
    <w:p w:rsidR="00F214E1" w:rsidRDefault="00F214E1" w:rsidP="00D2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E1" w:rsidRDefault="00F214E1" w:rsidP="00D204AB">
      <w:pPr>
        <w:spacing w:after="0" w:line="240" w:lineRule="auto"/>
      </w:pPr>
      <w:r>
        <w:separator/>
      </w:r>
    </w:p>
  </w:footnote>
  <w:footnote w:type="continuationSeparator" w:id="0">
    <w:p w:rsidR="00F214E1" w:rsidRDefault="00F214E1" w:rsidP="00D2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B06"/>
    <w:multiLevelType w:val="hybridMultilevel"/>
    <w:tmpl w:val="FC56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AB"/>
    <w:rsid w:val="00001D78"/>
    <w:rsid w:val="00004819"/>
    <w:rsid w:val="00005380"/>
    <w:rsid w:val="00010803"/>
    <w:rsid w:val="000234CF"/>
    <w:rsid w:val="00032749"/>
    <w:rsid w:val="00041076"/>
    <w:rsid w:val="000421F9"/>
    <w:rsid w:val="00046F26"/>
    <w:rsid w:val="00046FD4"/>
    <w:rsid w:val="00050DE9"/>
    <w:rsid w:val="00055B8F"/>
    <w:rsid w:val="00061A3E"/>
    <w:rsid w:val="0006619F"/>
    <w:rsid w:val="000662B4"/>
    <w:rsid w:val="00066BA3"/>
    <w:rsid w:val="00070C64"/>
    <w:rsid w:val="0007236F"/>
    <w:rsid w:val="00072A4C"/>
    <w:rsid w:val="000746FB"/>
    <w:rsid w:val="00074FD1"/>
    <w:rsid w:val="00075C5D"/>
    <w:rsid w:val="00077CE3"/>
    <w:rsid w:val="00081A5C"/>
    <w:rsid w:val="000920CE"/>
    <w:rsid w:val="00093E05"/>
    <w:rsid w:val="000A40A8"/>
    <w:rsid w:val="000B3277"/>
    <w:rsid w:val="000B4C8F"/>
    <w:rsid w:val="000B7247"/>
    <w:rsid w:val="000C4A08"/>
    <w:rsid w:val="000C53EB"/>
    <w:rsid w:val="000D6451"/>
    <w:rsid w:val="000E002F"/>
    <w:rsid w:val="000F41FD"/>
    <w:rsid w:val="000F73F4"/>
    <w:rsid w:val="00101A85"/>
    <w:rsid w:val="0010398F"/>
    <w:rsid w:val="00104DDE"/>
    <w:rsid w:val="00124193"/>
    <w:rsid w:val="001261C8"/>
    <w:rsid w:val="00126FFB"/>
    <w:rsid w:val="00137EC9"/>
    <w:rsid w:val="00141780"/>
    <w:rsid w:val="00141EC8"/>
    <w:rsid w:val="00144D9F"/>
    <w:rsid w:val="001453E8"/>
    <w:rsid w:val="00161F08"/>
    <w:rsid w:val="00162E58"/>
    <w:rsid w:val="00164629"/>
    <w:rsid w:val="001650DE"/>
    <w:rsid w:val="00175243"/>
    <w:rsid w:val="001752FC"/>
    <w:rsid w:val="001753DB"/>
    <w:rsid w:val="00180B6B"/>
    <w:rsid w:val="0018285B"/>
    <w:rsid w:val="001923D0"/>
    <w:rsid w:val="001927AC"/>
    <w:rsid w:val="001963FB"/>
    <w:rsid w:val="0019679E"/>
    <w:rsid w:val="001A2562"/>
    <w:rsid w:val="001A2A32"/>
    <w:rsid w:val="001B33ED"/>
    <w:rsid w:val="001C01CC"/>
    <w:rsid w:val="001C3461"/>
    <w:rsid w:val="001C5AE1"/>
    <w:rsid w:val="001C6963"/>
    <w:rsid w:val="001D78CF"/>
    <w:rsid w:val="001E01AB"/>
    <w:rsid w:val="001E1A8C"/>
    <w:rsid w:val="001E44F3"/>
    <w:rsid w:val="001E77BD"/>
    <w:rsid w:val="001F0E84"/>
    <w:rsid w:val="001F34A3"/>
    <w:rsid w:val="00201743"/>
    <w:rsid w:val="00203196"/>
    <w:rsid w:val="002064EF"/>
    <w:rsid w:val="00206A3F"/>
    <w:rsid w:val="0021094C"/>
    <w:rsid w:val="00214C8D"/>
    <w:rsid w:val="0022309A"/>
    <w:rsid w:val="0022581A"/>
    <w:rsid w:val="00226594"/>
    <w:rsid w:val="00226BDE"/>
    <w:rsid w:val="002307D0"/>
    <w:rsid w:val="00233FCB"/>
    <w:rsid w:val="00234E18"/>
    <w:rsid w:val="00234E96"/>
    <w:rsid w:val="00234F1E"/>
    <w:rsid w:val="00236141"/>
    <w:rsid w:val="00252AF9"/>
    <w:rsid w:val="00255A6E"/>
    <w:rsid w:val="00257BEF"/>
    <w:rsid w:val="002617E4"/>
    <w:rsid w:val="00261B30"/>
    <w:rsid w:val="00262D3C"/>
    <w:rsid w:val="002640C2"/>
    <w:rsid w:val="00265C1C"/>
    <w:rsid w:val="0026772A"/>
    <w:rsid w:val="00271FA9"/>
    <w:rsid w:val="00272AF6"/>
    <w:rsid w:val="002730E4"/>
    <w:rsid w:val="00276443"/>
    <w:rsid w:val="002819D5"/>
    <w:rsid w:val="00284175"/>
    <w:rsid w:val="002847BD"/>
    <w:rsid w:val="0028755C"/>
    <w:rsid w:val="002935A4"/>
    <w:rsid w:val="002942BC"/>
    <w:rsid w:val="00297788"/>
    <w:rsid w:val="00297947"/>
    <w:rsid w:val="002A426C"/>
    <w:rsid w:val="002B03E5"/>
    <w:rsid w:val="002B3D17"/>
    <w:rsid w:val="002B6F6C"/>
    <w:rsid w:val="002C2449"/>
    <w:rsid w:val="002C3A13"/>
    <w:rsid w:val="002C6804"/>
    <w:rsid w:val="002D2F8E"/>
    <w:rsid w:val="002D3ED7"/>
    <w:rsid w:val="002D41FF"/>
    <w:rsid w:val="002E4E38"/>
    <w:rsid w:val="002F14D7"/>
    <w:rsid w:val="002F6CE7"/>
    <w:rsid w:val="00305735"/>
    <w:rsid w:val="00316074"/>
    <w:rsid w:val="003243DA"/>
    <w:rsid w:val="00325843"/>
    <w:rsid w:val="0032622E"/>
    <w:rsid w:val="00327C93"/>
    <w:rsid w:val="00332F96"/>
    <w:rsid w:val="00333128"/>
    <w:rsid w:val="003350F5"/>
    <w:rsid w:val="00340686"/>
    <w:rsid w:val="00340C1C"/>
    <w:rsid w:val="00342E13"/>
    <w:rsid w:val="00344215"/>
    <w:rsid w:val="00353C51"/>
    <w:rsid w:val="00355601"/>
    <w:rsid w:val="00355EDC"/>
    <w:rsid w:val="003565A3"/>
    <w:rsid w:val="003573D9"/>
    <w:rsid w:val="00357A03"/>
    <w:rsid w:val="003607A9"/>
    <w:rsid w:val="00361427"/>
    <w:rsid w:val="00362E78"/>
    <w:rsid w:val="003637FC"/>
    <w:rsid w:val="00364BF2"/>
    <w:rsid w:val="003653E6"/>
    <w:rsid w:val="00370F4E"/>
    <w:rsid w:val="00373AF2"/>
    <w:rsid w:val="00376A6C"/>
    <w:rsid w:val="0038048A"/>
    <w:rsid w:val="00380740"/>
    <w:rsid w:val="00384AFD"/>
    <w:rsid w:val="00384C5F"/>
    <w:rsid w:val="00386BFB"/>
    <w:rsid w:val="00392116"/>
    <w:rsid w:val="003956C8"/>
    <w:rsid w:val="00396900"/>
    <w:rsid w:val="00397E48"/>
    <w:rsid w:val="003A1EDF"/>
    <w:rsid w:val="003A5873"/>
    <w:rsid w:val="003A5F4E"/>
    <w:rsid w:val="003A6EBB"/>
    <w:rsid w:val="003B522E"/>
    <w:rsid w:val="003B5CC1"/>
    <w:rsid w:val="003B7BB8"/>
    <w:rsid w:val="003C1511"/>
    <w:rsid w:val="003C4015"/>
    <w:rsid w:val="003C565F"/>
    <w:rsid w:val="003C56F7"/>
    <w:rsid w:val="003D015F"/>
    <w:rsid w:val="003D2F81"/>
    <w:rsid w:val="003D39C9"/>
    <w:rsid w:val="003D4A73"/>
    <w:rsid w:val="003D72E4"/>
    <w:rsid w:val="003E7076"/>
    <w:rsid w:val="003F2BC9"/>
    <w:rsid w:val="003F7DE8"/>
    <w:rsid w:val="00402B67"/>
    <w:rsid w:val="00403E68"/>
    <w:rsid w:val="004047E3"/>
    <w:rsid w:val="004055FD"/>
    <w:rsid w:val="00411549"/>
    <w:rsid w:val="0041188F"/>
    <w:rsid w:val="00413C61"/>
    <w:rsid w:val="00417A0A"/>
    <w:rsid w:val="00417E32"/>
    <w:rsid w:val="00420DC8"/>
    <w:rsid w:val="004303B2"/>
    <w:rsid w:val="00430CC6"/>
    <w:rsid w:val="00431AA9"/>
    <w:rsid w:val="00431EC8"/>
    <w:rsid w:val="004321C1"/>
    <w:rsid w:val="00432F8B"/>
    <w:rsid w:val="00434E54"/>
    <w:rsid w:val="00435B50"/>
    <w:rsid w:val="00437096"/>
    <w:rsid w:val="00437D38"/>
    <w:rsid w:val="00440A89"/>
    <w:rsid w:val="004411A0"/>
    <w:rsid w:val="00446EBC"/>
    <w:rsid w:val="0045559C"/>
    <w:rsid w:val="004560C4"/>
    <w:rsid w:val="004567B4"/>
    <w:rsid w:val="00460397"/>
    <w:rsid w:val="004613EB"/>
    <w:rsid w:val="004637EA"/>
    <w:rsid w:val="004642C7"/>
    <w:rsid w:val="00466AE4"/>
    <w:rsid w:val="00467B57"/>
    <w:rsid w:val="00470CA2"/>
    <w:rsid w:val="00470F8A"/>
    <w:rsid w:val="00471DDD"/>
    <w:rsid w:val="004724BB"/>
    <w:rsid w:val="00473C78"/>
    <w:rsid w:val="0048301F"/>
    <w:rsid w:val="00484C7B"/>
    <w:rsid w:val="004850A5"/>
    <w:rsid w:val="00487FB8"/>
    <w:rsid w:val="00492187"/>
    <w:rsid w:val="004A7D46"/>
    <w:rsid w:val="004B03AA"/>
    <w:rsid w:val="004B0EB5"/>
    <w:rsid w:val="004B2447"/>
    <w:rsid w:val="004C07FC"/>
    <w:rsid w:val="004C7048"/>
    <w:rsid w:val="004D5A13"/>
    <w:rsid w:val="004D7E47"/>
    <w:rsid w:val="004E178D"/>
    <w:rsid w:val="004E1DEA"/>
    <w:rsid w:val="004E4EAF"/>
    <w:rsid w:val="004F1155"/>
    <w:rsid w:val="004F1DA1"/>
    <w:rsid w:val="004F4F67"/>
    <w:rsid w:val="004F5AE8"/>
    <w:rsid w:val="00507317"/>
    <w:rsid w:val="0051316F"/>
    <w:rsid w:val="00514032"/>
    <w:rsid w:val="0051521E"/>
    <w:rsid w:val="00522625"/>
    <w:rsid w:val="00524E68"/>
    <w:rsid w:val="00526603"/>
    <w:rsid w:val="00532AA6"/>
    <w:rsid w:val="0054009B"/>
    <w:rsid w:val="00543271"/>
    <w:rsid w:val="00544C6B"/>
    <w:rsid w:val="00551A2E"/>
    <w:rsid w:val="00553A2B"/>
    <w:rsid w:val="00554C78"/>
    <w:rsid w:val="0056060E"/>
    <w:rsid w:val="00563234"/>
    <w:rsid w:val="0057086E"/>
    <w:rsid w:val="005738B4"/>
    <w:rsid w:val="00575835"/>
    <w:rsid w:val="00576D52"/>
    <w:rsid w:val="00583677"/>
    <w:rsid w:val="00585C1F"/>
    <w:rsid w:val="005923D5"/>
    <w:rsid w:val="005934E2"/>
    <w:rsid w:val="005A48A4"/>
    <w:rsid w:val="005A683B"/>
    <w:rsid w:val="005B23B7"/>
    <w:rsid w:val="005B755B"/>
    <w:rsid w:val="005C23C6"/>
    <w:rsid w:val="005C629C"/>
    <w:rsid w:val="005D1F12"/>
    <w:rsid w:val="005D43D9"/>
    <w:rsid w:val="005D76D3"/>
    <w:rsid w:val="005E0110"/>
    <w:rsid w:val="005E1E04"/>
    <w:rsid w:val="005E2125"/>
    <w:rsid w:val="005E3A58"/>
    <w:rsid w:val="005F5BED"/>
    <w:rsid w:val="0060270C"/>
    <w:rsid w:val="00604F59"/>
    <w:rsid w:val="0060770A"/>
    <w:rsid w:val="0061249C"/>
    <w:rsid w:val="006134E5"/>
    <w:rsid w:val="00616A1A"/>
    <w:rsid w:val="00617F5D"/>
    <w:rsid w:val="006206CB"/>
    <w:rsid w:val="00626309"/>
    <w:rsid w:val="00644435"/>
    <w:rsid w:val="0064595B"/>
    <w:rsid w:val="00647AAF"/>
    <w:rsid w:val="00650AD3"/>
    <w:rsid w:val="0065404A"/>
    <w:rsid w:val="00660199"/>
    <w:rsid w:val="0066107A"/>
    <w:rsid w:val="00664AB4"/>
    <w:rsid w:val="00667207"/>
    <w:rsid w:val="0067068E"/>
    <w:rsid w:val="00670F1E"/>
    <w:rsid w:val="006731BA"/>
    <w:rsid w:val="00677E67"/>
    <w:rsid w:val="006821A7"/>
    <w:rsid w:val="006862C9"/>
    <w:rsid w:val="00692AD8"/>
    <w:rsid w:val="00695A33"/>
    <w:rsid w:val="006A0746"/>
    <w:rsid w:val="006A1D4C"/>
    <w:rsid w:val="006A452B"/>
    <w:rsid w:val="006A5009"/>
    <w:rsid w:val="006A7879"/>
    <w:rsid w:val="006B2411"/>
    <w:rsid w:val="006B4838"/>
    <w:rsid w:val="006B4D80"/>
    <w:rsid w:val="006B4EE4"/>
    <w:rsid w:val="006B5728"/>
    <w:rsid w:val="006C0D5B"/>
    <w:rsid w:val="006C3112"/>
    <w:rsid w:val="006C37BC"/>
    <w:rsid w:val="006C7DE6"/>
    <w:rsid w:val="006D79A4"/>
    <w:rsid w:val="006E05D3"/>
    <w:rsid w:val="006E6C4B"/>
    <w:rsid w:val="006F0B19"/>
    <w:rsid w:val="006F7510"/>
    <w:rsid w:val="00703DB6"/>
    <w:rsid w:val="007045AE"/>
    <w:rsid w:val="00707620"/>
    <w:rsid w:val="00710465"/>
    <w:rsid w:val="007115FF"/>
    <w:rsid w:val="00713E79"/>
    <w:rsid w:val="00713FB9"/>
    <w:rsid w:val="007154A5"/>
    <w:rsid w:val="007169BF"/>
    <w:rsid w:val="00724445"/>
    <w:rsid w:val="0073037B"/>
    <w:rsid w:val="0073598A"/>
    <w:rsid w:val="007378AE"/>
    <w:rsid w:val="00744C79"/>
    <w:rsid w:val="00744EBC"/>
    <w:rsid w:val="00746926"/>
    <w:rsid w:val="0075061C"/>
    <w:rsid w:val="00757002"/>
    <w:rsid w:val="00766807"/>
    <w:rsid w:val="0077189F"/>
    <w:rsid w:val="00784CD7"/>
    <w:rsid w:val="00791616"/>
    <w:rsid w:val="00792981"/>
    <w:rsid w:val="00794E03"/>
    <w:rsid w:val="00796530"/>
    <w:rsid w:val="00796AE6"/>
    <w:rsid w:val="007A0FD8"/>
    <w:rsid w:val="007A729A"/>
    <w:rsid w:val="007C2185"/>
    <w:rsid w:val="007C307A"/>
    <w:rsid w:val="007C3479"/>
    <w:rsid w:val="007C3ECD"/>
    <w:rsid w:val="007C5544"/>
    <w:rsid w:val="007C6D6A"/>
    <w:rsid w:val="007D2C13"/>
    <w:rsid w:val="007D383E"/>
    <w:rsid w:val="007D442E"/>
    <w:rsid w:val="007D7141"/>
    <w:rsid w:val="007E0BCB"/>
    <w:rsid w:val="007E6676"/>
    <w:rsid w:val="007F0156"/>
    <w:rsid w:val="007F18D6"/>
    <w:rsid w:val="008048C5"/>
    <w:rsid w:val="00813662"/>
    <w:rsid w:val="00815EA7"/>
    <w:rsid w:val="008161A4"/>
    <w:rsid w:val="00831876"/>
    <w:rsid w:val="00834584"/>
    <w:rsid w:val="00837B32"/>
    <w:rsid w:val="008407D4"/>
    <w:rsid w:val="00843690"/>
    <w:rsid w:val="00844533"/>
    <w:rsid w:val="00845B29"/>
    <w:rsid w:val="00846E6E"/>
    <w:rsid w:val="00850083"/>
    <w:rsid w:val="00850A1D"/>
    <w:rsid w:val="008601F6"/>
    <w:rsid w:val="008616DE"/>
    <w:rsid w:val="00863A03"/>
    <w:rsid w:val="00864A96"/>
    <w:rsid w:val="008673CB"/>
    <w:rsid w:val="00872E83"/>
    <w:rsid w:val="00876AC8"/>
    <w:rsid w:val="00881B77"/>
    <w:rsid w:val="0088659E"/>
    <w:rsid w:val="008921BA"/>
    <w:rsid w:val="00892FE1"/>
    <w:rsid w:val="008951B7"/>
    <w:rsid w:val="0089792D"/>
    <w:rsid w:val="008A2F3F"/>
    <w:rsid w:val="008A7CA2"/>
    <w:rsid w:val="008B055D"/>
    <w:rsid w:val="008B0DAB"/>
    <w:rsid w:val="008B4604"/>
    <w:rsid w:val="008B5D3C"/>
    <w:rsid w:val="008B5DFB"/>
    <w:rsid w:val="008B7110"/>
    <w:rsid w:val="008C0231"/>
    <w:rsid w:val="008C0362"/>
    <w:rsid w:val="008C0437"/>
    <w:rsid w:val="008C09EE"/>
    <w:rsid w:val="008C3F52"/>
    <w:rsid w:val="008C5BD0"/>
    <w:rsid w:val="008C74A0"/>
    <w:rsid w:val="008D354B"/>
    <w:rsid w:val="008D5B63"/>
    <w:rsid w:val="008D71FA"/>
    <w:rsid w:val="008D7758"/>
    <w:rsid w:val="008E1191"/>
    <w:rsid w:val="008E1694"/>
    <w:rsid w:val="008E3688"/>
    <w:rsid w:val="008F17B7"/>
    <w:rsid w:val="008F20F5"/>
    <w:rsid w:val="008F6474"/>
    <w:rsid w:val="008F782A"/>
    <w:rsid w:val="009031A5"/>
    <w:rsid w:val="00904C0E"/>
    <w:rsid w:val="00907E90"/>
    <w:rsid w:val="00911039"/>
    <w:rsid w:val="00921B0D"/>
    <w:rsid w:val="00923E67"/>
    <w:rsid w:val="00927A7A"/>
    <w:rsid w:val="009307CD"/>
    <w:rsid w:val="0093161E"/>
    <w:rsid w:val="00932F19"/>
    <w:rsid w:val="0093763A"/>
    <w:rsid w:val="0094142A"/>
    <w:rsid w:val="00942D7E"/>
    <w:rsid w:val="009470A4"/>
    <w:rsid w:val="0094763C"/>
    <w:rsid w:val="009526F2"/>
    <w:rsid w:val="00955C27"/>
    <w:rsid w:val="00957E7C"/>
    <w:rsid w:val="009611E3"/>
    <w:rsid w:val="00964238"/>
    <w:rsid w:val="00970EBC"/>
    <w:rsid w:val="00973B4B"/>
    <w:rsid w:val="00976CB1"/>
    <w:rsid w:val="00980D69"/>
    <w:rsid w:val="00981F90"/>
    <w:rsid w:val="00985341"/>
    <w:rsid w:val="00990331"/>
    <w:rsid w:val="00991BC9"/>
    <w:rsid w:val="009922A7"/>
    <w:rsid w:val="0099340D"/>
    <w:rsid w:val="009948E7"/>
    <w:rsid w:val="009A5ED7"/>
    <w:rsid w:val="009B6582"/>
    <w:rsid w:val="009C289A"/>
    <w:rsid w:val="009C2F15"/>
    <w:rsid w:val="009C5010"/>
    <w:rsid w:val="009D209E"/>
    <w:rsid w:val="009D59FA"/>
    <w:rsid w:val="009D61A6"/>
    <w:rsid w:val="009E0355"/>
    <w:rsid w:val="009E1E17"/>
    <w:rsid w:val="009E204B"/>
    <w:rsid w:val="009E605E"/>
    <w:rsid w:val="009F7A7B"/>
    <w:rsid w:val="009F7C8D"/>
    <w:rsid w:val="00A07D0B"/>
    <w:rsid w:val="00A12FEE"/>
    <w:rsid w:val="00A13946"/>
    <w:rsid w:val="00A167C9"/>
    <w:rsid w:val="00A1755E"/>
    <w:rsid w:val="00A20199"/>
    <w:rsid w:val="00A2095D"/>
    <w:rsid w:val="00A26329"/>
    <w:rsid w:val="00A26EAC"/>
    <w:rsid w:val="00A33A26"/>
    <w:rsid w:val="00A34400"/>
    <w:rsid w:val="00A35332"/>
    <w:rsid w:val="00A35426"/>
    <w:rsid w:val="00A36545"/>
    <w:rsid w:val="00A37027"/>
    <w:rsid w:val="00A374B4"/>
    <w:rsid w:val="00A4067E"/>
    <w:rsid w:val="00A41398"/>
    <w:rsid w:val="00A41477"/>
    <w:rsid w:val="00A427D2"/>
    <w:rsid w:val="00A56BF4"/>
    <w:rsid w:val="00A57755"/>
    <w:rsid w:val="00A64887"/>
    <w:rsid w:val="00A71931"/>
    <w:rsid w:val="00A84A48"/>
    <w:rsid w:val="00A931C6"/>
    <w:rsid w:val="00A934E2"/>
    <w:rsid w:val="00A97195"/>
    <w:rsid w:val="00A97F35"/>
    <w:rsid w:val="00AA001C"/>
    <w:rsid w:val="00AA1DB5"/>
    <w:rsid w:val="00AA3B19"/>
    <w:rsid w:val="00AA3F40"/>
    <w:rsid w:val="00AB2BB4"/>
    <w:rsid w:val="00AB4E48"/>
    <w:rsid w:val="00AB5247"/>
    <w:rsid w:val="00AB576B"/>
    <w:rsid w:val="00AC0742"/>
    <w:rsid w:val="00AC15DD"/>
    <w:rsid w:val="00AD106B"/>
    <w:rsid w:val="00AD2B10"/>
    <w:rsid w:val="00AD49FC"/>
    <w:rsid w:val="00AD581E"/>
    <w:rsid w:val="00AE5284"/>
    <w:rsid w:val="00AE6BEA"/>
    <w:rsid w:val="00AF2098"/>
    <w:rsid w:val="00AF2B18"/>
    <w:rsid w:val="00B0442F"/>
    <w:rsid w:val="00B13375"/>
    <w:rsid w:val="00B1405F"/>
    <w:rsid w:val="00B1775E"/>
    <w:rsid w:val="00B22B4D"/>
    <w:rsid w:val="00B2525E"/>
    <w:rsid w:val="00B271FE"/>
    <w:rsid w:val="00B30499"/>
    <w:rsid w:val="00B33373"/>
    <w:rsid w:val="00B33F64"/>
    <w:rsid w:val="00B34D5C"/>
    <w:rsid w:val="00B37606"/>
    <w:rsid w:val="00B451C0"/>
    <w:rsid w:val="00B4798A"/>
    <w:rsid w:val="00B47D53"/>
    <w:rsid w:val="00B50562"/>
    <w:rsid w:val="00B6051D"/>
    <w:rsid w:val="00B6120A"/>
    <w:rsid w:val="00B61F48"/>
    <w:rsid w:val="00B67274"/>
    <w:rsid w:val="00B6752D"/>
    <w:rsid w:val="00B6795E"/>
    <w:rsid w:val="00B747A3"/>
    <w:rsid w:val="00B84701"/>
    <w:rsid w:val="00B86FD3"/>
    <w:rsid w:val="00B90308"/>
    <w:rsid w:val="00B95981"/>
    <w:rsid w:val="00B9607B"/>
    <w:rsid w:val="00B9718D"/>
    <w:rsid w:val="00BA50B8"/>
    <w:rsid w:val="00BA5B9B"/>
    <w:rsid w:val="00BA7710"/>
    <w:rsid w:val="00BC0B99"/>
    <w:rsid w:val="00BC18AE"/>
    <w:rsid w:val="00BC567A"/>
    <w:rsid w:val="00BC74B6"/>
    <w:rsid w:val="00BD280C"/>
    <w:rsid w:val="00BD338B"/>
    <w:rsid w:val="00BE1B34"/>
    <w:rsid w:val="00BE2ACD"/>
    <w:rsid w:val="00BE39F4"/>
    <w:rsid w:val="00BE754B"/>
    <w:rsid w:val="00BF095C"/>
    <w:rsid w:val="00BF1DAE"/>
    <w:rsid w:val="00BF2704"/>
    <w:rsid w:val="00BF3BF4"/>
    <w:rsid w:val="00BF479C"/>
    <w:rsid w:val="00BF5518"/>
    <w:rsid w:val="00C01855"/>
    <w:rsid w:val="00C05011"/>
    <w:rsid w:val="00C14E8C"/>
    <w:rsid w:val="00C160E5"/>
    <w:rsid w:val="00C178E6"/>
    <w:rsid w:val="00C21530"/>
    <w:rsid w:val="00C21EB0"/>
    <w:rsid w:val="00C227DC"/>
    <w:rsid w:val="00C26969"/>
    <w:rsid w:val="00C30FF0"/>
    <w:rsid w:val="00C3177A"/>
    <w:rsid w:val="00C32D08"/>
    <w:rsid w:val="00C330F0"/>
    <w:rsid w:val="00C43EFC"/>
    <w:rsid w:val="00C43FD7"/>
    <w:rsid w:val="00C448CD"/>
    <w:rsid w:val="00C47844"/>
    <w:rsid w:val="00C50366"/>
    <w:rsid w:val="00C57414"/>
    <w:rsid w:val="00C63B04"/>
    <w:rsid w:val="00C65617"/>
    <w:rsid w:val="00C67761"/>
    <w:rsid w:val="00C70953"/>
    <w:rsid w:val="00C712BA"/>
    <w:rsid w:val="00C73113"/>
    <w:rsid w:val="00C74DD4"/>
    <w:rsid w:val="00C76FBB"/>
    <w:rsid w:val="00C86C44"/>
    <w:rsid w:val="00C92380"/>
    <w:rsid w:val="00C93DFF"/>
    <w:rsid w:val="00C96EF3"/>
    <w:rsid w:val="00CA42CA"/>
    <w:rsid w:val="00CC02FF"/>
    <w:rsid w:val="00CD0044"/>
    <w:rsid w:val="00CD3B68"/>
    <w:rsid w:val="00CD6B6C"/>
    <w:rsid w:val="00CD7EBB"/>
    <w:rsid w:val="00CE2A66"/>
    <w:rsid w:val="00CE5F56"/>
    <w:rsid w:val="00CF0AE9"/>
    <w:rsid w:val="00CF28D8"/>
    <w:rsid w:val="00CF3B87"/>
    <w:rsid w:val="00D03738"/>
    <w:rsid w:val="00D063AF"/>
    <w:rsid w:val="00D06A15"/>
    <w:rsid w:val="00D06FAD"/>
    <w:rsid w:val="00D11E3A"/>
    <w:rsid w:val="00D14A96"/>
    <w:rsid w:val="00D20423"/>
    <w:rsid w:val="00D204AB"/>
    <w:rsid w:val="00D24963"/>
    <w:rsid w:val="00D24B3E"/>
    <w:rsid w:val="00D24E2C"/>
    <w:rsid w:val="00D27478"/>
    <w:rsid w:val="00D27A5A"/>
    <w:rsid w:val="00D33491"/>
    <w:rsid w:val="00D35A6A"/>
    <w:rsid w:val="00D413DA"/>
    <w:rsid w:val="00D44543"/>
    <w:rsid w:val="00D44C0A"/>
    <w:rsid w:val="00D45AD1"/>
    <w:rsid w:val="00D50183"/>
    <w:rsid w:val="00D50422"/>
    <w:rsid w:val="00D5161B"/>
    <w:rsid w:val="00D516BA"/>
    <w:rsid w:val="00D524B7"/>
    <w:rsid w:val="00D54726"/>
    <w:rsid w:val="00D60637"/>
    <w:rsid w:val="00D622B0"/>
    <w:rsid w:val="00D628A2"/>
    <w:rsid w:val="00D65983"/>
    <w:rsid w:val="00D67356"/>
    <w:rsid w:val="00D70BDF"/>
    <w:rsid w:val="00D713EE"/>
    <w:rsid w:val="00D75341"/>
    <w:rsid w:val="00D90368"/>
    <w:rsid w:val="00D909A3"/>
    <w:rsid w:val="00D90F27"/>
    <w:rsid w:val="00D93A59"/>
    <w:rsid w:val="00D96014"/>
    <w:rsid w:val="00D971E2"/>
    <w:rsid w:val="00D97D64"/>
    <w:rsid w:val="00DA3348"/>
    <w:rsid w:val="00DA3994"/>
    <w:rsid w:val="00DA51F4"/>
    <w:rsid w:val="00DA671E"/>
    <w:rsid w:val="00DB2D31"/>
    <w:rsid w:val="00DB6870"/>
    <w:rsid w:val="00DC1107"/>
    <w:rsid w:val="00DC1348"/>
    <w:rsid w:val="00DC290F"/>
    <w:rsid w:val="00DC55A1"/>
    <w:rsid w:val="00DD1A92"/>
    <w:rsid w:val="00DD30C8"/>
    <w:rsid w:val="00DD4991"/>
    <w:rsid w:val="00DD7F71"/>
    <w:rsid w:val="00DE505E"/>
    <w:rsid w:val="00DE784A"/>
    <w:rsid w:val="00DE7A7A"/>
    <w:rsid w:val="00DF36D3"/>
    <w:rsid w:val="00DF3782"/>
    <w:rsid w:val="00E02E0A"/>
    <w:rsid w:val="00E03BE9"/>
    <w:rsid w:val="00E06D6F"/>
    <w:rsid w:val="00E10C9A"/>
    <w:rsid w:val="00E10E93"/>
    <w:rsid w:val="00E20431"/>
    <w:rsid w:val="00E21A17"/>
    <w:rsid w:val="00E2467E"/>
    <w:rsid w:val="00E250CB"/>
    <w:rsid w:val="00E2757A"/>
    <w:rsid w:val="00E279F1"/>
    <w:rsid w:val="00E305D5"/>
    <w:rsid w:val="00E32E5D"/>
    <w:rsid w:val="00E3303E"/>
    <w:rsid w:val="00E34AD7"/>
    <w:rsid w:val="00E4357B"/>
    <w:rsid w:val="00E438F2"/>
    <w:rsid w:val="00E44038"/>
    <w:rsid w:val="00E443EA"/>
    <w:rsid w:val="00E55EA3"/>
    <w:rsid w:val="00E6036C"/>
    <w:rsid w:val="00E61022"/>
    <w:rsid w:val="00E63176"/>
    <w:rsid w:val="00E6432C"/>
    <w:rsid w:val="00E73286"/>
    <w:rsid w:val="00E73BA6"/>
    <w:rsid w:val="00E74268"/>
    <w:rsid w:val="00E9226C"/>
    <w:rsid w:val="00E96509"/>
    <w:rsid w:val="00EA1DBC"/>
    <w:rsid w:val="00EA3E50"/>
    <w:rsid w:val="00EA510F"/>
    <w:rsid w:val="00EA6295"/>
    <w:rsid w:val="00EB1750"/>
    <w:rsid w:val="00EC157F"/>
    <w:rsid w:val="00EC39F2"/>
    <w:rsid w:val="00ED2038"/>
    <w:rsid w:val="00ED6E68"/>
    <w:rsid w:val="00EE162A"/>
    <w:rsid w:val="00EE3129"/>
    <w:rsid w:val="00EE4CD3"/>
    <w:rsid w:val="00EE5182"/>
    <w:rsid w:val="00EF045A"/>
    <w:rsid w:val="00EF15E8"/>
    <w:rsid w:val="00F006FF"/>
    <w:rsid w:val="00F0572C"/>
    <w:rsid w:val="00F05B79"/>
    <w:rsid w:val="00F102C2"/>
    <w:rsid w:val="00F17719"/>
    <w:rsid w:val="00F17BC9"/>
    <w:rsid w:val="00F20890"/>
    <w:rsid w:val="00F214E1"/>
    <w:rsid w:val="00F21C22"/>
    <w:rsid w:val="00F23D75"/>
    <w:rsid w:val="00F25162"/>
    <w:rsid w:val="00F3375F"/>
    <w:rsid w:val="00F33D50"/>
    <w:rsid w:val="00F35F28"/>
    <w:rsid w:val="00F366D2"/>
    <w:rsid w:val="00F36E16"/>
    <w:rsid w:val="00F3716B"/>
    <w:rsid w:val="00F41818"/>
    <w:rsid w:val="00F43D4F"/>
    <w:rsid w:val="00F44ADE"/>
    <w:rsid w:val="00F44C90"/>
    <w:rsid w:val="00F4675C"/>
    <w:rsid w:val="00F510CA"/>
    <w:rsid w:val="00F51B9D"/>
    <w:rsid w:val="00F542F7"/>
    <w:rsid w:val="00F55DAD"/>
    <w:rsid w:val="00F55F29"/>
    <w:rsid w:val="00F57C92"/>
    <w:rsid w:val="00F608EC"/>
    <w:rsid w:val="00F60EE9"/>
    <w:rsid w:val="00F6300F"/>
    <w:rsid w:val="00F700B3"/>
    <w:rsid w:val="00F82760"/>
    <w:rsid w:val="00F83922"/>
    <w:rsid w:val="00F83E6A"/>
    <w:rsid w:val="00F84600"/>
    <w:rsid w:val="00F937F8"/>
    <w:rsid w:val="00F93838"/>
    <w:rsid w:val="00F9414C"/>
    <w:rsid w:val="00FA07A7"/>
    <w:rsid w:val="00FA0F27"/>
    <w:rsid w:val="00FA1778"/>
    <w:rsid w:val="00FB0868"/>
    <w:rsid w:val="00FB307C"/>
    <w:rsid w:val="00FB40C2"/>
    <w:rsid w:val="00FC10B8"/>
    <w:rsid w:val="00FC368A"/>
    <w:rsid w:val="00FC3C0C"/>
    <w:rsid w:val="00FC5DDA"/>
    <w:rsid w:val="00FC7858"/>
    <w:rsid w:val="00FD2AF2"/>
    <w:rsid w:val="00FD67EA"/>
    <w:rsid w:val="00FE0D04"/>
    <w:rsid w:val="00F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4AB"/>
  </w:style>
  <w:style w:type="paragraph" w:styleId="a5">
    <w:name w:val="footer"/>
    <w:basedOn w:val="a"/>
    <w:link w:val="a6"/>
    <w:uiPriority w:val="99"/>
    <w:unhideWhenUsed/>
    <w:rsid w:val="00D2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4AB"/>
  </w:style>
  <w:style w:type="paragraph" w:styleId="a7">
    <w:name w:val="Balloon Text"/>
    <w:basedOn w:val="a"/>
    <w:link w:val="a8"/>
    <w:uiPriority w:val="99"/>
    <w:semiHidden/>
    <w:unhideWhenUsed/>
    <w:rsid w:val="00D2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4AB"/>
  </w:style>
  <w:style w:type="paragraph" w:styleId="a5">
    <w:name w:val="footer"/>
    <w:basedOn w:val="a"/>
    <w:link w:val="a6"/>
    <w:uiPriority w:val="99"/>
    <w:unhideWhenUsed/>
    <w:rsid w:val="00D2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4AB"/>
  </w:style>
  <w:style w:type="paragraph" w:styleId="a7">
    <w:name w:val="Balloon Text"/>
    <w:basedOn w:val="a"/>
    <w:link w:val="a8"/>
    <w:uiPriority w:val="99"/>
    <w:semiHidden/>
    <w:unhideWhenUsed/>
    <w:rsid w:val="00D2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45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45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45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4513" TargetMode="External"/><Relationship Id="rId10" Type="http://schemas.openxmlformats.org/officeDocument/2006/relationships/hyperlink" Target="http://docs.cntd.ru/document/9014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2939</Words>
  <Characters>16756</Characters>
  <Application>Microsoft Office Word</Application>
  <DocSecurity>0</DocSecurity>
  <Lines>139</Lines>
  <Paragraphs>39</Paragraphs>
  <ScaleCrop>false</ScaleCrop>
  <Company>Microsoft</Company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2020-06-19T07:55:00Z</dcterms:created>
  <dcterms:modified xsi:type="dcterms:W3CDTF">2020-06-19T08:00:00Z</dcterms:modified>
</cp:coreProperties>
</file>